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447"/>
        <w:gridCol w:w="925"/>
        <w:gridCol w:w="3731"/>
        <w:gridCol w:w="2552"/>
        <w:gridCol w:w="3260"/>
      </w:tblGrid>
      <w:tr w:rsidR="005D653A" w:rsidRPr="00494071" w:rsidTr="005D653A">
        <w:trPr>
          <w:trHeight w:val="299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мая</w:t>
            </w:r>
          </w:p>
        </w:tc>
      </w:tr>
      <w:tr w:rsidR="005D653A" w:rsidRPr="00494071" w:rsidTr="005D653A">
        <w:trPr>
          <w:trHeight w:val="299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09:00 - 10:30</w:t>
            </w:r>
          </w:p>
        </w:tc>
      </w:tr>
      <w:tr w:rsidR="005D653A" w:rsidRPr="00494071" w:rsidTr="005D653A">
        <w:trPr>
          <w:trHeight w:val="299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ПРОДУКТЫ ПИТАНИЯ</w:t>
            </w:r>
          </w:p>
        </w:tc>
      </w:tr>
      <w:tr w:rsidR="005D653A" w:rsidRPr="00494071" w:rsidTr="005D653A">
        <w:trPr>
          <w:trHeight w:val="299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модератор - </w:t>
            </w:r>
          </w:p>
        </w:tc>
      </w:tr>
      <w:tr w:rsidR="005D653A" w:rsidRPr="00494071" w:rsidTr="005D653A">
        <w:trPr>
          <w:trHeight w:val="29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5D653A" w:rsidRPr="00494071" w:rsidTr="005D653A">
        <w:trPr>
          <w:trHeight w:val="55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09:00 - 09:10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Комплексное возделывание сельскохозяйственных культур в условиях ограниченного землепользования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Белоусов Сергей Витальевич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 имени И.Т. Трубилина</w:t>
            </w:r>
          </w:p>
        </w:tc>
      </w:tr>
      <w:tr w:rsidR="005D653A" w:rsidRPr="00494071" w:rsidTr="005D653A">
        <w:trPr>
          <w:trHeight w:val="83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09:10 - 09:20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494071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Рациональный выбор адаптивных агротехнологий в цифровом земледелии</w:t>
            </w:r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Гостев Андрей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Курский федеральный аграрный научный центр</w:t>
            </w:r>
          </w:p>
        </w:tc>
      </w:tr>
      <w:tr w:rsidR="005D653A" w:rsidRPr="00494071" w:rsidTr="005D653A">
        <w:trPr>
          <w:trHeight w:val="11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09:20 - 09:30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Микробиом рубца северных оленей Арктических регионов России как фундаментальная основа получения перспективных биотехнологий для сельскохозяйственных животных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Ильина  Лариса 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ООО "Биотроф+"</w:t>
            </w:r>
          </w:p>
        </w:tc>
      </w:tr>
      <w:tr w:rsidR="005D653A" w:rsidRPr="00494071" w:rsidTr="005D653A">
        <w:trPr>
          <w:trHeight w:val="55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09:30 - 09:40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Взаимосвязь белкового питания рыб ценных пород с химическим составом мышечной ткани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Гусева Юлия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Саратовский государственный  аграрный университет имени Н. И. Вавилова</w:t>
            </w:r>
          </w:p>
        </w:tc>
      </w:tr>
      <w:tr w:rsidR="005D653A" w:rsidRPr="00494071" w:rsidTr="005D653A">
        <w:trPr>
          <w:trHeight w:val="55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09:40 - 09:50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Роль почв в устойчивости арктических экосистем в условиях меняющегося климата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Бобрик Анна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МГУ имени М.В.Ломоносова</w:t>
            </w:r>
          </w:p>
        </w:tc>
      </w:tr>
      <w:tr w:rsidR="005D653A" w:rsidRPr="00494071" w:rsidTr="005D653A">
        <w:trPr>
          <w:trHeight w:val="83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09:50 - 10:00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Научное обоснование моделирования и создания энергоэффективных устройств для тепловой обработки зерна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Павлушин Андрей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Ульяновский государственный аграрный университет им. Столыпина П. А.ФГБОУ ВО Ульяновский ГАУ</w:t>
            </w:r>
          </w:p>
        </w:tc>
      </w:tr>
      <w:tr w:rsidR="005D653A" w:rsidRPr="00494071" w:rsidTr="005D653A">
        <w:trPr>
          <w:trHeight w:val="83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10:00 - 10:10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молекулярно-генетических методов для изучения биоразнообразция фитопатогенов винограда и получения чистого посадочного материала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Виноградова Светлана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ФИЦ Биотехнологии РАН</w:t>
            </w:r>
          </w:p>
        </w:tc>
      </w:tr>
      <w:tr w:rsidR="005D653A" w:rsidRPr="00494071" w:rsidTr="005D653A">
        <w:trPr>
          <w:trHeight w:val="55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10:10 - 10:20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Неинвазивная экспресс-диагностика респираторных заболеваний у телят с помощью электронного носа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Шуба Анастасия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Воронежский государственный университет инженерных технологий</w:t>
            </w:r>
          </w:p>
        </w:tc>
      </w:tr>
      <w:tr w:rsidR="005D653A" w:rsidRPr="00494071" w:rsidTr="005D653A">
        <w:trPr>
          <w:trHeight w:val="299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53A" w:rsidRPr="00494071" w:rsidRDefault="005D653A">
      <w:pPr>
        <w:rPr>
          <w:rFonts w:cs="Times New Roman"/>
          <w:sz w:val="20"/>
          <w:szCs w:val="20"/>
        </w:rPr>
      </w:pPr>
      <w:r w:rsidRPr="00494071">
        <w:rPr>
          <w:rFonts w:cs="Times New Roman"/>
          <w:sz w:val="20"/>
          <w:szCs w:val="20"/>
        </w:rPr>
        <w:br w:type="page"/>
      </w: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447"/>
        <w:gridCol w:w="925"/>
        <w:gridCol w:w="3731"/>
        <w:gridCol w:w="2552"/>
        <w:gridCol w:w="3260"/>
      </w:tblGrid>
      <w:tr w:rsidR="005D653A" w:rsidRPr="00494071" w:rsidTr="005D653A">
        <w:trPr>
          <w:trHeight w:val="299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ДОКЛАДЫ УЧЕНЫХ</w:t>
            </w:r>
          </w:p>
        </w:tc>
      </w:tr>
      <w:tr w:rsidR="005D653A" w:rsidRPr="00494071" w:rsidTr="005D653A">
        <w:trPr>
          <w:trHeight w:val="299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мая</w:t>
            </w:r>
          </w:p>
        </w:tc>
      </w:tr>
      <w:tr w:rsidR="005D653A" w:rsidRPr="00494071" w:rsidTr="005D653A">
        <w:trPr>
          <w:trHeight w:val="299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11:30 - 14:30</w:t>
            </w:r>
          </w:p>
        </w:tc>
      </w:tr>
      <w:tr w:rsidR="005D653A" w:rsidRPr="00494071" w:rsidTr="005D653A">
        <w:trPr>
          <w:trHeight w:val="299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модератор - </w:t>
            </w:r>
          </w:p>
        </w:tc>
      </w:tr>
      <w:tr w:rsidR="005D653A" w:rsidRPr="00494071" w:rsidTr="005D653A">
        <w:trPr>
          <w:trHeight w:val="2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5D653A" w:rsidRPr="00494071" w:rsidTr="005D653A">
        <w:trPr>
          <w:trHeight w:val="3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11:30 - 11:50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Донник Ирина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Вице-президент РАН</w:t>
            </w:r>
          </w:p>
        </w:tc>
      </w:tr>
      <w:tr w:rsidR="005D653A" w:rsidRPr="00494071" w:rsidTr="005D653A">
        <w:trPr>
          <w:trHeight w:val="63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11:50 - 12:10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Журавлева Екатерина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Помощник министра науки и высшего образования Российской Федерации</w:t>
            </w:r>
          </w:p>
        </w:tc>
      </w:tr>
      <w:tr w:rsidR="005D653A" w:rsidRPr="00494071" w:rsidTr="005D653A">
        <w:trPr>
          <w:trHeight w:val="19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12:10 - 12:30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Постгеномные технологии в практическом лесном хозяйстве: разработка ДНК-маркеров и популяционно-генетических баз данных для идентификации происхождения древесины, генетического мониторинга, селекции и других применений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Крутовский Константин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Гёттингенский университет (Германия)/СФУ</w:t>
            </w:r>
          </w:p>
        </w:tc>
      </w:tr>
      <w:tr w:rsidR="005D653A" w:rsidRPr="00494071" w:rsidTr="005D653A">
        <w:trPr>
          <w:trHeight w:val="63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12:30 - 12:50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sz w:val="20"/>
                <w:szCs w:val="20"/>
                <w:lang w:eastAsia="ru-RU"/>
              </w:rPr>
              <w:t>Генетические технологии в растениеводстве - основа селекции следующего поколения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Хлесткина Елена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Всероссийский институт генетических ресурсов растений имени Н.И. Вавилова</w:t>
            </w:r>
          </w:p>
        </w:tc>
      </w:tr>
      <w:tr w:rsidR="005D653A" w:rsidRPr="00494071" w:rsidTr="005D653A">
        <w:trPr>
          <w:trHeight w:val="3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12:50 - 13:10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Рындин Алексей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Директор ФГБНУ ВНИИЦиСК   </w:t>
            </w:r>
          </w:p>
        </w:tc>
      </w:tr>
      <w:tr w:rsidR="005D653A" w:rsidRPr="00494071" w:rsidTr="005D653A">
        <w:trPr>
          <w:trHeight w:val="127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13:10 - 13:30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современных биотехнологий для оценки экспрессии генов в связи с продуктивностью и устойчивостью к заболеваниям в птицеводстве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Романов Михаил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Университет Кента (Великобритания)/МВА имени К.И.Скрябина"</w:t>
            </w:r>
          </w:p>
        </w:tc>
      </w:tr>
      <w:tr w:rsidR="005D653A" w:rsidRPr="00494071" w:rsidTr="005D653A">
        <w:trPr>
          <w:trHeight w:val="63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13:30 - 13:50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Плугатарь Юрий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Никитский ботанический сад – Национальный научный центр РАН</w:t>
            </w:r>
          </w:p>
        </w:tc>
      </w:tr>
      <w:tr w:rsidR="005D653A" w:rsidRPr="00494071" w:rsidTr="005D653A">
        <w:trPr>
          <w:trHeight w:val="3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13:50 - 14:10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Каракотов Салис Добаевич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Директор «Щёлково Агрохим»</w:t>
            </w:r>
          </w:p>
        </w:tc>
      </w:tr>
      <w:tr w:rsidR="005D653A" w:rsidRPr="00494071" w:rsidTr="005D653A">
        <w:trPr>
          <w:trHeight w:val="63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14:10 - 14:30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Майзель Сергей Гершевич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Президент ЗАО «Западно-Сибирский инвестиционный холдинг»</w:t>
            </w:r>
          </w:p>
        </w:tc>
      </w:tr>
      <w:tr w:rsidR="005D653A" w:rsidRPr="00494071" w:rsidTr="005D653A">
        <w:trPr>
          <w:trHeight w:val="3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14:30 - 14:50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Камионская Анастасия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3A" w:rsidRPr="00494071" w:rsidRDefault="005D653A" w:rsidP="005D65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ФИЦ Биотехнологий РАН</w:t>
            </w:r>
          </w:p>
        </w:tc>
      </w:tr>
    </w:tbl>
    <w:p w:rsidR="00EB5DA4" w:rsidRPr="00494071" w:rsidRDefault="00494071" w:rsidP="005D653A">
      <w:pPr>
        <w:rPr>
          <w:rFonts w:cs="Times New Roman"/>
          <w:sz w:val="20"/>
          <w:szCs w:val="20"/>
        </w:rPr>
      </w:pPr>
    </w:p>
    <w:sectPr w:rsidR="00EB5DA4" w:rsidRPr="00494071" w:rsidSect="005A60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A"/>
    <w:rsid w:val="000A6828"/>
    <w:rsid w:val="000F2E49"/>
    <w:rsid w:val="00395121"/>
    <w:rsid w:val="00494071"/>
    <w:rsid w:val="00546C8F"/>
    <w:rsid w:val="005A608E"/>
    <w:rsid w:val="005A6DC5"/>
    <w:rsid w:val="005D653A"/>
    <w:rsid w:val="00A63F69"/>
    <w:rsid w:val="00C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DF5215-11EC-234C-AEE4-F91DFA3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6DC5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2728</Characters>
  <Application>Microsoft Office Word</Application>
  <DocSecurity>0</DocSecurity>
  <Lines>80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Алтабаев</dc:creator>
  <cp:keywords/>
  <dc:description/>
  <cp:lastModifiedBy>Илья Алтабаев</cp:lastModifiedBy>
  <cp:revision>2</cp:revision>
  <dcterms:created xsi:type="dcterms:W3CDTF">2019-05-04T20:55:00Z</dcterms:created>
  <dcterms:modified xsi:type="dcterms:W3CDTF">2019-05-04T21:35:00Z</dcterms:modified>
</cp:coreProperties>
</file>